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«Возрастные особенности детей 1,5–2-х лет и </w:t>
        <w:br/>
        <w:t xml:space="preserve">задачи родителей по их обучению и 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воспитанию» </w:t>
      </w:r>
    </w:p>
    <w:p>
      <w:pPr>
        <w:pStyle w:val="TextBody"/>
        <w:bidi w:val="0"/>
        <w:spacing w:before="0" w:after="283"/>
        <w:jc w:val="left"/>
        <w:rPr/>
      </w:pPr>
      <w:r>
        <w:rPr/>
        <w:t>На 2-м году жизни ежемесячная прибавка в весе у ребёнка составляет 200-</w:t>
        <w:br/>
        <w:t xml:space="preserve">250 граммов, в росте – 1см. Продолжают совершенствоваться строение и </w:t>
        <w:br/>
        <w:t xml:space="preserve">функции внутренних органов, костной, мышечной и центральной нервной </w:t>
        <w:br/>
        <w:t xml:space="preserve">системы. </w:t>
      </w:r>
      <w:r>
        <w:rPr>
          <w:b/>
        </w:rPr>
        <w:t>Задача родителей</w:t>
      </w:r>
      <w:r>
        <w:rPr/>
        <w:t xml:space="preserve">: быть внимательными к изменениям в </w:t>
        <w:br/>
        <w:t xml:space="preserve">физическом и психическом развитии ребёнка, направлять их в нужное русло.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Длительность каждого периода активного бодрствования у </w:t>
      </w:r>
      <w:r>
        <w:rPr>
          <w:b/>
        </w:rPr>
        <w:t>детей 1</w:t>
      </w:r>
      <w:r>
        <w:rPr/>
        <w:t>,5-2-</w:t>
        <w:br/>
        <w:t xml:space="preserve">хлет равна 4-5,5часам. В зависимости от этого строится и режим дня ребёнка, </w:t>
        <w:br/>
        <w:t xml:space="preserve">выполнение которого является залогом здоровья.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Для </w:t>
      </w:r>
      <w:r>
        <w:rPr>
          <w:b/>
        </w:rPr>
        <w:t>детей</w:t>
      </w:r>
      <w:r>
        <w:rPr/>
        <w:t xml:space="preserve"> 2-го года жизни характерна высокая двигательная активность. </w:t>
        <w:br/>
        <w:t xml:space="preserve">Подвижность иногда мешает спокойным играм-занятиям. Кроме того, в </w:t>
        <w:br/>
        <w:t xml:space="preserve">сумме с жаждой познания окружающего мира и несовершенством основных </w:t>
        <w:br/>
        <w:t xml:space="preserve">движений, большая подвижность малыша нередко создаёт опасность для его </w:t>
        <w:br/>
        <w:t xml:space="preserve">жизни. Взрослые должны следить за безопасностью окружающей среды: </w:t>
        <w:br/>
        <w:t xml:space="preserve">колюще-режущие предметы, кипяток, электроприборы, лекарства, всё </w:t>
        <w:br/>
        <w:t xml:space="preserve">несъедобное должно находиться в недоступном для ребёнка месте. Ещё </w:t>
        <w:br/>
        <w:t xml:space="preserve">это </w:t>
      </w:r>
      <w:r>
        <w:rPr>
          <w:b/>
        </w:rPr>
        <w:t>возраст спотыканий</w:t>
      </w:r>
      <w:r>
        <w:rPr/>
        <w:t xml:space="preserve">, падений, ушибов, травм --- основные движения-то </w:t>
        <w:br/>
        <w:t xml:space="preserve">ещё только развиваются. И тут необходим каждодневный контроль взрослых </w:t>
        <w:br/>
        <w:t xml:space="preserve">за безопасностью жизни наших вездесущих исследователей!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 разных видах деятельности обогащается сенсорный опыт малышей. При </w:t>
        <w:br/>
        <w:t xml:space="preserve">обследовании предметов они используют все органы чувств: зрение, слух, </w:t>
        <w:br/>
        <w:t xml:space="preserve">обоняние, осязание, вкус. С помощью взрослого ребёнок упражняется в </w:t>
        <w:br/>
        <w:t xml:space="preserve">установлении сходства и различий между предметами, в том числе и с </w:t>
        <w:br/>
        <w:t xml:space="preserve">одинаковыми названиями </w:t>
      </w:r>
      <w:r>
        <w:rPr>
          <w:i/>
        </w:rPr>
        <w:t>(большой красный мяч и маленький синий мяч)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При </w:t>
      </w:r>
      <w:r>
        <w:rPr>
          <w:b/>
        </w:rPr>
        <w:t>обучении</w:t>
      </w:r>
      <w:r>
        <w:rPr/>
        <w:t xml:space="preserve"> и правильном подборе игрового материала дети осваивают </w:t>
        <w:br/>
        <w:t xml:space="preserve">действия с разнообразными игрушками: разборными (пирамиды, матрёшки, </w:t>
        <w:br/>
        <w:t xml:space="preserve">строительным материалом и сюжетными игрушками </w:t>
      </w:r>
      <w:r>
        <w:rPr>
          <w:i/>
        </w:rPr>
        <w:t xml:space="preserve">(куклы и атрибуты к </w:t>
        <w:br/>
        <w:t>ним, мишки)</w:t>
      </w:r>
      <w:r>
        <w:rPr/>
        <w:t xml:space="preserve">. Эти действия ребёнок </w:t>
      </w:r>
      <w:r>
        <w:rPr>
          <w:b/>
        </w:rPr>
        <w:t>воспроизводит</w:t>
      </w:r>
      <w:r>
        <w:rPr/>
        <w:t xml:space="preserve"> по подражанию после </w:t>
        <w:br/>
        <w:t xml:space="preserve">показа взрослого. Постепенно из отдельных действий Очень важно: покупать </w:t>
        <w:br/>
        <w:t xml:space="preserve">игрушки только по </w:t>
      </w:r>
      <w:r>
        <w:rPr>
          <w:b/>
        </w:rPr>
        <w:t>возрасту и обучать</w:t>
      </w:r>
      <w:r>
        <w:rPr/>
        <w:t xml:space="preserve"> правильно действовать с ними! Здесь </w:t>
        <w:br/>
        <w:t xml:space="preserve">необходимы терпение, выдержка, такт, многократные объяснения-показы! </w:t>
        <w:br/>
        <w:t xml:space="preserve">Негатив вызывает только негатив! И помните: развивая пальчики ребёнка, вы </w:t>
        <w:br/>
        <w:t xml:space="preserve">развиваете его речь!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Значительные перемены происходят и в действиях с </w:t>
        <w:br/>
        <w:t xml:space="preserve">сюжетными игрушками: перенос разученного действия с куклой, например, </w:t>
        <w:br/>
        <w:t xml:space="preserve">на зайку; активный поиск предмета для завершения действия </w:t>
      </w:r>
      <w:r>
        <w:rPr>
          <w:i/>
        </w:rPr>
        <w:t xml:space="preserve">(одеяло, чтобы </w:t>
        <w:br/>
        <w:t>уложить куклу спать)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Бытовые действия с сюжетными игрушками пока крайне просты: ребёнок </w:t>
        <w:br/>
        <w:t xml:space="preserve">может кормить куклу прямо из миски без ложки. Значит, ребёнку надо </w:t>
        <w:br/>
        <w:t xml:space="preserve">покупать пока простые сюжетные игрушки и атрибуты к ним.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Предметно-игровая деятельность малышей ещё неустойчива. Заметив </w:t>
        <w:br/>
        <w:t xml:space="preserve">рядом яркий предмет, ребёнок бросает то, что держит в руках, и бежит к </w:t>
        <w:br/>
        <w:t xml:space="preserve">нему. Наша </w:t>
      </w:r>
      <w:r>
        <w:rPr>
          <w:b/>
        </w:rPr>
        <w:t>задача</w:t>
      </w:r>
      <w:r>
        <w:rPr/>
        <w:t xml:space="preserve">: учить доводить начатое до конца, добиваясь результата.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2-й год жизни - период интенсивного формирования речи. Связи между </w:t>
        <w:br/>
        <w:t>предметом, действием и словами, их обозначающими, формируются в 6-</w:t>
        <w:br/>
        <w:t xml:space="preserve">10раз быстрее, чем в конце 1-го года жизни. Активный словарь ребёнка </w:t>
        <w:br/>
        <w:t xml:space="preserve">1,5лет состоит примерно из 20-30слов. После 1года 8-10 месяцев происходит </w:t>
        <w:br/>
        <w:t xml:space="preserve">резкий скачок развития активно используемого словаря. К концу 2-го года он </w:t>
        <w:br/>
        <w:t xml:space="preserve">уже состоит из 200-300 слов. Для </w:t>
      </w:r>
      <w:r>
        <w:rPr>
          <w:b/>
        </w:rPr>
        <w:t>родителей</w:t>
      </w:r>
      <w:r>
        <w:rPr/>
        <w:t xml:space="preserve"> важно не проспать </w:t>
        <w:br/>
        <w:t xml:space="preserve">этот </w:t>
      </w:r>
      <w:r>
        <w:rPr>
          <w:i/>
        </w:rPr>
        <w:t>«золотой»</w:t>
      </w:r>
      <w:r>
        <w:rPr/>
        <w:t xml:space="preserve"> период, а активно помогать малышу узнавать новые слова: </w:t>
        <w:br/>
        <w:t xml:space="preserve">уходим от упрощённых форм </w:t>
      </w:r>
      <w:r>
        <w:rPr>
          <w:i/>
        </w:rPr>
        <w:t>(ням-ням, би-би и т. п.)</w:t>
      </w:r>
      <w:r>
        <w:rPr/>
        <w:t xml:space="preserve"> к обычным </w:t>
      </w:r>
      <w:r>
        <w:rPr>
          <w:i/>
        </w:rPr>
        <w:t xml:space="preserve">(кушать, </w:t>
        <w:br/>
        <w:t>есть, машина, едет)</w:t>
      </w:r>
      <w:r>
        <w:rPr/>
        <w:t xml:space="preserve">; слова произносим медленно и правильно выговариваем </w:t>
        <w:br/>
        <w:t xml:space="preserve">звуки </w:t>
      </w:r>
      <w:r>
        <w:rPr>
          <w:i/>
        </w:rPr>
        <w:t>(ребёнок будет вас копировать)</w:t>
      </w:r>
      <w:r>
        <w:rPr/>
        <w:t xml:space="preserve">. Не пытайтесь улучшить </w:t>
        <w:br/>
        <w:t xml:space="preserve">произношение звуков в этом </w:t>
      </w:r>
      <w:r>
        <w:rPr>
          <w:b/>
        </w:rPr>
        <w:t>возрасте у ребёнка</w:t>
      </w:r>
      <w:r>
        <w:rPr/>
        <w:t>: это возможно только на 3-</w:t>
        <w:br/>
        <w:t xml:space="preserve">м году жизни!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 активном словаре малыша появляются имена знакомых взрослых </w:t>
        <w:br/>
        <w:t xml:space="preserve">и </w:t>
      </w:r>
      <w:r>
        <w:rPr>
          <w:b/>
        </w:rPr>
        <w:t>детей</w:t>
      </w:r>
      <w:r>
        <w:rPr/>
        <w:t xml:space="preserve">, слова, обозначающие родственные отношения: мама, папа, </w:t>
        <w:br/>
        <w:t xml:space="preserve">бабушка,- оценочные суждения: </w:t>
      </w:r>
      <w:r>
        <w:rPr>
          <w:i/>
        </w:rPr>
        <w:t>«плохой»</w:t>
      </w:r>
      <w:r>
        <w:rPr/>
        <w:t xml:space="preserve">, </w:t>
      </w:r>
      <w:r>
        <w:rPr>
          <w:i/>
        </w:rPr>
        <w:t>«хороший»</w:t>
      </w:r>
      <w:r>
        <w:rPr/>
        <w:t xml:space="preserve">, </w:t>
      </w:r>
      <w:r>
        <w:rPr>
          <w:i/>
        </w:rPr>
        <w:t>«красивый»</w:t>
      </w:r>
      <w:r>
        <w:rPr/>
        <w:t xml:space="preserve">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Дети учатся выполнять простые словесные просьбы взрослого в пределах </w:t>
        <w:br/>
        <w:t xml:space="preserve">видимой, наглядной ситуации. Например, отдать книжку ребёнку после </w:t>
        <w:br/>
        <w:t xml:space="preserve">рассматривания и попросить положить её на полку в шкаф. Играйте с детьми </w:t>
        <w:br/>
        <w:t xml:space="preserve">в дидактическую игру </w:t>
      </w:r>
      <w:r>
        <w:rPr>
          <w:i/>
        </w:rPr>
        <w:t>«Поручения»</w:t>
      </w:r>
      <w:r>
        <w:rPr/>
        <w:t xml:space="preserve"> и в повседневной жизни.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Совершенствуется самостоятельность </w:t>
      </w:r>
      <w:r>
        <w:rPr>
          <w:b/>
        </w:rPr>
        <w:t>детей</w:t>
      </w:r>
      <w:r>
        <w:rPr/>
        <w:t xml:space="preserve"> в предметно-игровой </w:t>
        <w:br/>
        <w:t xml:space="preserve">деятельности и самообслуживании. Малыш постепенно овладевает умением </w:t>
        <w:br/>
        <w:t xml:space="preserve">самостоятельно есть любую пищу, умываться и мыть руки, ходить в туалет </w:t>
        <w:br/>
        <w:t xml:space="preserve">на горшок, приобретает навыки опрятности и аккуратности. Это период </w:t>
        <w:br/>
        <w:t xml:space="preserve">неустанной, терпеливой, тактичной и очень важной для будущего вашего </w:t>
        <w:br/>
        <w:t xml:space="preserve">ребёнка работы по </w:t>
      </w:r>
      <w:r>
        <w:rPr>
          <w:b/>
        </w:rPr>
        <w:t>обучению и воспитанию</w:t>
      </w:r>
      <w:r>
        <w:rPr/>
        <w:t xml:space="preserve"> у малыша самостоятельности!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Расширяется ориентировка в ближайшем окружении. Ребёнка постепенно </w:t>
        <w:br/>
        <w:t xml:space="preserve">нужно приучать соблюдать элементарные правила поведения, обозначаемые </w:t>
        <w:br/>
        <w:t xml:space="preserve">словами </w:t>
      </w:r>
      <w:r>
        <w:rPr>
          <w:i/>
        </w:rPr>
        <w:t>«можно»</w:t>
      </w:r>
      <w:r>
        <w:rPr/>
        <w:t xml:space="preserve">, </w:t>
      </w:r>
      <w:r>
        <w:rPr>
          <w:i/>
        </w:rPr>
        <w:t>«нельзя»</w:t>
      </w:r>
      <w:r>
        <w:rPr/>
        <w:t xml:space="preserve">, </w:t>
      </w:r>
      <w:r>
        <w:rPr>
          <w:i/>
        </w:rPr>
        <w:t>«нужно»</w:t>
      </w:r>
      <w:r>
        <w:rPr/>
        <w:t xml:space="preserve">. Углубляется деловое сотрудничество </w:t>
        <w:br/>
        <w:t xml:space="preserve">со взрослым, потребность общения с ним по самым разным поводам. К концу </w:t>
        <w:br/>
        <w:t xml:space="preserve">года речь становится основным средством общения с взрослыми и детьми. </w:t>
        <w:br/>
        <w:t xml:space="preserve">Но ребёнок в этом </w:t>
      </w:r>
      <w:r>
        <w:rPr>
          <w:b/>
        </w:rPr>
        <w:t>возрасте</w:t>
      </w:r>
      <w:r>
        <w:rPr/>
        <w:t xml:space="preserve"> охотно говорит только с близкими, хорошо </w:t>
        <w:br/>
        <w:t xml:space="preserve">знакомыми ему людьми! </w:t>
      </w:r>
      <w:r>
        <w:rPr>
          <w:b/>
        </w:rPr>
        <w:t>Задача родителей</w:t>
      </w:r>
      <w:r>
        <w:rPr/>
        <w:t xml:space="preserve"> --- учить малыша выражать </w:t>
        <w:br/>
        <w:t xml:space="preserve">просьбы, желания, предложения чего-то.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Игрушка в руках другого интереснее для ребёнка этого </w:t>
      </w:r>
      <w:r>
        <w:rPr>
          <w:b/>
        </w:rPr>
        <w:t>возраста</w:t>
      </w:r>
      <w:r>
        <w:rPr/>
        <w:t xml:space="preserve">, чем та. </w:t>
        <w:br/>
        <w:t xml:space="preserve">Что стоит рядом. Отобрав игрушку у соседа и не зная, что с ней делать </w:t>
        <w:br/>
        <w:t xml:space="preserve">дальше, малыш просто бросает её. Подобное надо пресекать, чтобы </w:t>
        <w:br/>
        <w:t xml:space="preserve">у </w:t>
      </w:r>
      <w:r>
        <w:rPr>
          <w:b/>
        </w:rPr>
        <w:t>детей</w:t>
      </w:r>
      <w:r>
        <w:rPr/>
        <w:t xml:space="preserve"> не пропало желание общаться! </w:t>
      </w:r>
    </w:p>
    <w:p>
      <w:pPr>
        <w:pStyle w:val="TextBody"/>
        <w:bidi w:val="0"/>
        <w:spacing w:before="0" w:after="283"/>
        <w:jc w:val="left"/>
        <w:rPr/>
      </w:pPr>
      <w:r>
        <w:rPr>
          <w:b/>
        </w:rPr>
        <w:t xml:space="preserve">Детей приучают соблюдать </w:t>
      </w:r>
      <w:r>
        <w:rPr>
          <w:i/>
        </w:rPr>
        <w:t>«дисциплину расстояния»</w:t>
      </w:r>
      <w:r>
        <w:rPr/>
        <w:t xml:space="preserve">: они сначала </w:t>
        <w:br/>
        <w:t xml:space="preserve">учатся играть рядом, не мешая друг другу, а затем играть вместе по 2-3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человека, не обижая друг друга, вести себя в группе и дома </w:t>
        <w:br/>
        <w:t xml:space="preserve">соответствующим образом: не лезть в тарелку соседа, не мешать спящим </w:t>
        <w:br/>
        <w:t xml:space="preserve">детям или взрослыми т. д. Надо учить пользоваться </w:t>
        <w:br/>
        <w:t xml:space="preserve">простыми словами: </w:t>
      </w:r>
      <w:r>
        <w:rPr>
          <w:i/>
        </w:rPr>
        <w:t>«на»</w:t>
      </w:r>
      <w:r>
        <w:rPr/>
        <w:t xml:space="preserve">(возьми, </w:t>
      </w:r>
      <w:r>
        <w:rPr>
          <w:i/>
        </w:rPr>
        <w:t>«дай»</w:t>
      </w:r>
      <w:r>
        <w:rPr/>
        <w:t xml:space="preserve">, </w:t>
      </w:r>
      <w:r>
        <w:rPr>
          <w:i/>
        </w:rPr>
        <w:t>«пусти»</w:t>
      </w:r>
      <w:r>
        <w:rPr/>
        <w:t xml:space="preserve">, </w:t>
      </w:r>
      <w:r>
        <w:rPr>
          <w:i/>
        </w:rPr>
        <w:t>«не хочу»</w:t>
      </w:r>
      <w:r>
        <w:rPr/>
        <w:t xml:space="preserve"> и другими, </w:t>
        <w:br/>
        <w:t xml:space="preserve">формировать совместные действия малышей.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Итак, дорогие </w:t>
      </w:r>
      <w:r>
        <w:rPr>
          <w:b/>
        </w:rPr>
        <w:t>родители</w:t>
      </w:r>
      <w:r>
        <w:rPr/>
        <w:t xml:space="preserve">, перед вами стоит много </w:t>
      </w:r>
      <w:r>
        <w:rPr>
          <w:b/>
        </w:rPr>
        <w:t xml:space="preserve">задач по обучению и </w:t>
        <w:br/>
        <w:t>воспитанию ваших малышей</w:t>
      </w:r>
      <w:r>
        <w:rPr/>
        <w:t xml:space="preserve">. Желаем успехов на этом нелёгком пути! В </w:t>
        <w:br/>
        <w:t xml:space="preserve">случае затруднения обращайтесь к нам, </w:t>
      </w:r>
      <w:r>
        <w:rPr>
          <w:b/>
        </w:rPr>
        <w:t>воспитателям</w:t>
      </w:r>
      <w:r>
        <w:rPr/>
        <w:t xml:space="preserve">, и мы с радостью </w:t>
        <w:br/>
        <w:t xml:space="preserve">поможем. </w:t>
      </w:r>
    </w:p>
    <w:p>
      <w:pPr>
        <w:pStyle w:val="TextBody"/>
        <w:bidi w:val="0"/>
        <w:spacing w:before="0" w:after="283"/>
        <w:jc w:val="left"/>
        <w:rPr/>
      </w:pPr>
      <w:r>
        <w:rPr/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 Unicode MS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Arial Unicode MS" w:cs="Lucida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Liberation Sans Unicode MS" w:hAnsi="Liberation Sans Unicode MS"/>
      <w:b/>
      <w:bCs/>
      <w:sz w:val="48"/>
      <w:szCs w:val="44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">
    <w:name w:val="List"/>
    <w:basedOn w:val="TextBody"/>
    <w:pPr/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LibreOffice/7.0.4.2$Linux_X86_64 LibreOffice_project/00$Build-2</Application>
  <AppVersion>15.0000</AppVersion>
  <Pages>1</Pages>
  <Words>799</Words>
  <Characters>5061</Characters>
  <CharactersWithSpaces>5930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